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6B11" w14:textId="490F3119" w:rsidR="00BF00DA" w:rsidRDefault="006866A7">
      <w:r w:rsidRPr="006866A7">
        <w:drawing>
          <wp:inline distT="0" distB="0" distL="0" distR="0" wp14:anchorId="66DB689E" wp14:editId="50BE8B32">
            <wp:extent cx="4679950" cy="6561783"/>
            <wp:effectExtent l="0" t="0" r="6350" b="0"/>
            <wp:docPr id="1053458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4584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6798" cy="657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0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A7"/>
    <w:rsid w:val="00102B16"/>
    <w:rsid w:val="00481F71"/>
    <w:rsid w:val="006866A7"/>
    <w:rsid w:val="00B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41E5"/>
  <w15:chartTrackingRefBased/>
  <w15:docId w15:val="{4E03E4C9-E784-4C61-B70D-556CA46B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6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Flavin - West Midlands BB</dc:creator>
  <cp:keywords/>
  <dc:description/>
  <cp:lastModifiedBy>Yvonne Flavin - West Midlands BB</cp:lastModifiedBy>
  <cp:revision>1</cp:revision>
  <dcterms:created xsi:type="dcterms:W3CDTF">2026-09-30T09:57:00Z</dcterms:created>
  <dcterms:modified xsi:type="dcterms:W3CDTF">2026-09-30T10:04:00Z</dcterms:modified>
</cp:coreProperties>
</file>